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0.49592971801758" w:lineRule="auto"/>
        <w:ind w:left="40" w:right="9.46044921875" w:firstLine="0"/>
        <w:jc w:val="center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-1028699</wp:posOffset>
            </wp:positionH>
            <wp:positionV relativeFrom="paragraph">
              <wp:posOffset>0</wp:posOffset>
            </wp:positionV>
            <wp:extent cx="7907655" cy="939800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07655" cy="939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0.49592971801758" w:lineRule="auto"/>
        <w:ind w:left="40" w:right="9.46044921875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Piano Educativo Personalizzato (P.E.P.)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732910156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per studenti non italofoni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4.89990234375" w:line="240" w:lineRule="auto"/>
        <w:ind w:left="11.36001586914062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Anno scolastico 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416015625" w:line="240" w:lineRule="auto"/>
        <w:ind w:left="18.8400268554687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Scuola primaria: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416015625" w:line="240" w:lineRule="auto"/>
        <w:ind w:left="12.20993041992187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Docenti di Team: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221923828125" w:line="240" w:lineRule="auto"/>
        <w:ind w:left="18.8400268554687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STUDENTE: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221923828125" w:line="240" w:lineRule="auto"/>
        <w:ind w:left="12.20993041992187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ffff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ffff"/>
          <w:sz w:val="17"/>
          <w:szCs w:val="17"/>
          <w:highlight w:val="darkBlue"/>
          <w:u w:val="none"/>
          <w:vertAlign w:val="baseline"/>
          <w:rtl w:val="0"/>
        </w:rPr>
        <w:t xml:space="preserve">DATI PERSONALI E COMPETENZE LINGUISTICHE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ffff"/>
          <w:sz w:val="17"/>
          <w:szCs w:val="1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1.968994140625" w:line="240" w:lineRule="auto"/>
        <w:ind w:left="384.7900390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Luogo e data di nascita: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275390625" w:line="264.5038318634033" w:lineRule="auto"/>
        <w:ind w:left="738.3299255371094" w:right="318.9886474609375" w:hanging="353.53988647460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Data di arrivo in Italia: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046875" w:line="240" w:lineRule="auto"/>
        <w:ind w:left="384.7900390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Data di ingresso nella scuola italiana 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2760009765625" w:line="240" w:lineRule="auto"/>
        <w:ind w:left="384.7900390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Classe di inserimento nella scuola italiana: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274169921875" w:line="240" w:lineRule="auto"/>
        <w:ind w:left="384.7900390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Scolarità pregressa nel paese d’origine 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2747802734375" w:line="240" w:lineRule="auto"/>
        <w:ind w:left="384.7900390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Lingua d’origine: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2760009765625" w:line="240" w:lineRule="auto"/>
        <w:ind w:left="384.7900390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Lingue conosciute oltre a quella d’origine: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2735595703125" w:line="240" w:lineRule="auto"/>
        <w:ind w:left="384.7900390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Frequenza corsi di Italiano L2 dopo l’arrivo in Italia: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2760009765625" w:line="240" w:lineRule="auto"/>
        <w:ind w:left="384.7900390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In Italia vive: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275390625" w:line="240" w:lineRule="auto"/>
        <w:ind w:left="384.7900390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Altri fratelli o sorelle nell’istituto comprensivo 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275390625" w:line="240" w:lineRule="auto"/>
        <w:ind w:left="384.7900390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Conoscenza dell’italiano da parte dei genitori ai fini della comunicazione: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2747802734375" w:line="264.503116607666" w:lineRule="auto"/>
        <w:ind w:left="735.6100463867188" w:right="180.157470703125" w:hanging="350.820007324218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Livello indicativo di conoscenza dell’italiano secondo il Quadro Comune Europeo di Riferimento per le lingue alla data della presente rilevazione (vedi QCRE allegato):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065185546875" w:line="264.3939971923828" w:lineRule="auto"/>
        <w:ind w:left="729.6600341796875" w:right="26.378173828125" w:hanging="344.8699951171875"/>
        <w:jc w:val="left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Altre osservazioni: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065185546875" w:line="264.3939971923828" w:lineRule="auto"/>
        <w:ind w:left="729.6600341796875" w:right="26.378173828125" w:hanging="344.8699951171875"/>
        <w:jc w:val="left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065185546875" w:line="264.3939971923828" w:lineRule="auto"/>
        <w:ind w:left="729.6600341796875" w:right="26.378173828125" w:hanging="344.8699951171875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1. OBIETTIVI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419677734375" w:line="264.3710231781006" w:lineRule="auto"/>
        <w:ind w:left="18.329925537109375" w:right="27.642822265625" w:hanging="4.0798950195312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Il Consiglio di Classe, tenuto conto delle difficoltà dimostrate dall’allievo/a, in sintonia con il D.P.R. 31/08/99 n° 394, art. 45, allo scopo di permettergli di raggiungere gli obiettivi prefissati nelle singole discipline nel corso dell’anno scolastico, propone il seguente percorso personalizzato nei contenuti e nei tempi: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95782470703125" w:line="240" w:lineRule="auto"/>
        <w:ind w:left="16.6299438476562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Obiettivi trasversali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1630859375" w:line="240" w:lineRule="auto"/>
        <w:ind w:left="382.070007324218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■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Promuovere l’integrazione e la relazione all’interno della classe di appartenenza e dell’Istituto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275390625" w:line="240" w:lineRule="auto"/>
        <w:ind w:left="382.070007324218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■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Valorizzare l’identità culturale e favorire lo scambio e il raffronto delle esperienze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274169921875" w:line="240" w:lineRule="auto"/>
        <w:ind w:left="382.070007324218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■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Sviluppare autonomia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1.33544921875" w:line="240" w:lineRule="auto"/>
        <w:ind w:left="16.6299438476562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Obiettivi linguistico-comunicativi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1630859375" w:line="264.5038318634033" w:lineRule="auto"/>
        <w:ind w:left="738.3299255371094" w:right="22.901611328125" w:hanging="356.259918212890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■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Promuovere le competenze linguistico-comunicative per permettere il pieno inserimento nel contesto della classe e della società italiana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804840087890625" w:line="240" w:lineRule="auto"/>
        <w:ind w:left="382.070007324218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■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Fornire gli strumenti linguistici necessari per raggiungere il successo formativo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276458740234375" w:line="240" w:lineRule="auto"/>
        <w:ind w:left="382.070007324218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■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Seguire e partecipare alle lezioni delle diverse discipline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08004760742187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2. MODALITA’ DI VERIFICA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416015625" w:line="264.3717384338379" w:lineRule="auto"/>
        <w:ind w:left="13.22998046875" w:right="288.4466552734375" w:firstLine="8.330078125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(i docenti opteranno per le modalità di verifica che ritengono più opportune, tra quelle di seguito indicate, in relazione al livello dell’alunno)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5283203125" w:line="240" w:lineRule="auto"/>
        <w:ind w:left="389.889984130859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1. Tempi più lunghi per le prove scritte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416015625" w:line="240" w:lineRule="auto"/>
        <w:ind w:left="373.5699462890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2. Lettura del testo della verifica scritta da parte dell’insegnante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416015625" w:line="240" w:lineRule="auto"/>
        <w:ind w:left="376.970062255859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3. Riduzione/selezione della quantità di esercizi nelle verifiche scritte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416015625" w:line="240" w:lineRule="auto"/>
        <w:ind w:left="372.720031738281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4. Interrogazioni programmate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416015625" w:line="240" w:lineRule="auto"/>
        <w:ind w:left="378.159942626953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5. Utilizzo di prove strutturate: risposta chiusa- multipla- V/F- CLOZE – MATCH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414794921875" w:line="240" w:lineRule="auto"/>
        <w:ind w:left="377.310028076171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6. Uso di strumenti didattici durante le interrogazioni (mappe, schemi, immagini)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417236328125" w:line="240" w:lineRule="auto"/>
        <w:ind w:left="376.289978027343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7. Fornire schemi, mappe parzialmente costruite per ricostruzioni, riassunti,…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417236328125" w:line="264.3703079223633" w:lineRule="auto"/>
        <w:ind w:left="376.7999267578125" w:right="332.947998046875" w:firstLine="3.5700988769531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8. Sottoporre testi segmentati in parti brevi con idee chiave evidenziate (colori, evidenziazioni, sottolineature, figure,…) 9. Utilizzo di testi facilitati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3.57177734375" w:line="240" w:lineRule="auto"/>
        <w:ind w:left="15.78002929687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5. INTERVENTI DI SUPPORTO PREVISTI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414794921875" w:line="240" w:lineRule="auto"/>
        <w:ind w:left="21.560058593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(compilare le parti interessate, cancellare le altre)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6.417236328125" w:line="240" w:lineRule="auto"/>
        <w:ind w:left="389.889984130859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1. Laboratorio di Italiano L2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164306640625" w:line="240" w:lineRule="auto"/>
        <w:ind w:left="384.7900390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docente: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274169921875" w:line="240" w:lineRule="auto"/>
        <w:ind w:left="384.7900390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ore previste: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2747802734375" w:line="240" w:lineRule="auto"/>
        <w:ind w:left="384.7900390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in orario: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2747802734375" w:line="240" w:lineRule="auto"/>
        <w:ind w:left="384.7900390625" w:right="0" w:firstLine="0"/>
        <w:jc w:val="left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before="26.527099609375" w:line="240" w:lineRule="auto"/>
        <w:ind w:left="373.5699462890625" w:firstLine="0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2. Altri laboratori o corsi di recupero disciplinare organizzati dall’istituto </w:t>
      </w:r>
    </w:p>
    <w:p w:rsidR="00000000" w:rsidDel="00000000" w:rsidP="00000000" w:rsidRDefault="00000000" w:rsidRPr="00000000" w14:paraId="00000033">
      <w:pPr>
        <w:widowControl w:val="0"/>
        <w:spacing w:before="27.164306640625" w:line="240" w:lineRule="auto"/>
        <w:ind w:left="384.7900390625" w:firstLine="0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materia/argomento: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4141845703125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/ il team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221923828125" w:line="240" w:lineRule="auto"/>
        <w:ind w:left="12.89001464843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Parma,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0.8355712890625" w:line="240" w:lineRule="auto"/>
        <w:ind w:left="0" w:right="18.955078125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Il genitore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0.83251953125" w:line="240" w:lineRule="auto"/>
        <w:ind w:left="12.89001464843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Parma,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.360015869140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Allegato 1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219482421875" w:line="264.3731689453125" w:lineRule="auto"/>
        <w:ind w:left="15.099945068359375" w:right="470.6256103515625" w:hanging="2.2099304199218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Raggiungimento del livello di competenza linguistica in base ai descrittori del “Quadro Comune Europeo di riferimento per le lingue” </w:t>
      </w:r>
    </w:p>
    <w:tbl>
      <w:tblPr>
        <w:tblStyle w:val="Table1"/>
        <w:tblW w:w="72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0"/>
        <w:gridCol w:w="6520"/>
        <w:tblGridChange w:id="0">
          <w:tblGrid>
            <w:gridCol w:w="700"/>
            <w:gridCol w:w="6520"/>
          </w:tblGrid>
        </w:tblGridChange>
      </w:tblGrid>
      <w:tr>
        <w:trPr>
          <w:cantSplit w:val="0"/>
          <w:trHeight w:val="1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.3600158691406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03079223633" w:lineRule="auto"/>
              <w:ind w:left="74.6600341796875" w:right="29.503173828125" w:firstLine="3.90991210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È in grado di capire e utilizzare espressioni familiari e quotidiane nonché frasi molto semplici per soddisfare bisogni concreti.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1552734375" w:line="264.3717384338379" w:lineRule="auto"/>
              <w:ind w:left="76.02005004882812" w:right="18.5406494140625" w:firstLine="2.54989624023437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È in grado di presentare se stesso o qualcun altro e porre a una persona domande che la riguardano (p. es., su domicilio, conoscenti, oggetti che possiede, ecc.) e può rispondere allo stesso tipo di interrogativi.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151611328125" w:line="264.3731689453125" w:lineRule="auto"/>
              <w:ind w:left="80.09994506835938" w:right="23.2672119140625" w:hanging="1.52999877929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È in grado di comunicare in maniera semplice, a condizione che l'interlocutrice o l'interlocutore parli lentamente, in modo chiaro e si mostri disposto ad aiutare chi parla.</w:t>
            </w:r>
          </w:p>
        </w:tc>
      </w:tr>
      <w:tr>
        <w:trPr>
          <w:cantSplit w:val="0"/>
          <w:trHeight w:val="16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222480773926" w:lineRule="auto"/>
              <w:ind w:left="78.5699462890625" w:right="32.80639648437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È in grado di capire frasi ed espressioni usate frequentemente e di senso immediato (p. es., informazioni sulla propria persona e sulla famiglia oppure su abitudini personali). È in grado di comunicare in situazioni semplici e abituali che comportano uno scambio di informazioni semplici su temi familiari.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151611328125" w:line="264.3703079223633" w:lineRule="auto"/>
              <w:ind w:left="81.62994384765625" w:right="18.6859130859375" w:hanging="3.0599975585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È in grado di descrivere, con l'ausilio di mezzi linguistici semplici, la propria provenienza e formazione, l'ambiente circostante e bisogni immediati.</w:t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B1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0231781006" w:lineRule="auto"/>
              <w:ind w:left="80.780029296875" w:right="27.59033203125" w:hanging="2.210083007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È in grado di capire i punti principali di un discorso, a condizione che venga usata una lingua chiara e standard e che si tratti di argomenti familiari.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1571044921875" w:line="264.3688774108887" w:lineRule="auto"/>
              <w:ind w:left="83.32992553710938" w:right="19.4354248046875" w:hanging="4.75997924804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È in grado di esprimersi, in modo semplice e coerente, su argomenti familiari e inerenti alla sfera dei suoi interessi.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154052734375" w:line="264.369592666626" w:lineRule="auto"/>
              <w:ind w:left="80.61004638671875" w:right="11.995849609375" w:hanging="2.0401000976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È in grado di riferire un’esperienza o un avvenimento, di descrivere una speranza o un desiderio.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B2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699645996094" w:lineRule="auto"/>
              <w:ind w:left="78.5699462890625" w:right="97.1551513671875" w:hanging="2.210083007812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È in grado di capire il contenuto principale di testi complessi su argomenti astratti e concreti. Sa comunicare con scorrevolezza e spontaneità tali da permettere un'interazione normale con chi parla la propria lingua madre.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1534423828125" w:line="264.3760585784912" w:lineRule="auto"/>
              <w:ind w:left="80.61004638671875" w:right="34.9310302734375" w:hanging="2.040100097656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È in grado di esprimersi in modo chiaro e dettagliato su molti argomenti e di esporre un punto di vista su un problema attuale.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.569946289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È in grado di capire testi esigenti e di una certa lunghezza.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.4190673828125" w:line="264.36458587646484" w:lineRule="auto"/>
              <w:ind w:left="78.5699462890625" w:right="226.34155273437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È in grado di esprimersi in modo scorrevole e spontaneo, senza dover cercare le sue parole. È in grado di utilizzare la lingua con efficacia nell'ambito dello studio.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166259765625" w:line="264.36312675476074" w:lineRule="auto"/>
              <w:ind w:left="80.09994506835938" w:right="361.10107421875" w:hanging="1.5299987792968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È in grado di esprimersi in modo chiaro e strutturato utilizzando in modo adeguato mezzi linguistici per connettere le varie parti di un testo.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.569946289062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È in grado di capire senza difficoltà tutto quello che legge o ascolta.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.414794921875" w:line="264.3760585784912" w:lineRule="auto"/>
              <w:ind w:left="81.62994384765625" w:right="28.255615234375" w:hanging="3.0599975585937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È in grado di riassumere, in un'esposizione coerente, informazioni provenienti da diverse fonti scritte e orali.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1485595703125" w:line="264.3703079223633" w:lineRule="auto"/>
              <w:ind w:left="80.780029296875" w:right="29.736328125" w:hanging="2.210083007812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È in grado di esprimersi in modo spontaneo, molto scorrevole e preciso, pur se si tratta di fatti complessi.</w:t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.360015869140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Allegato 2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224365234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INFORMAZIONI SULLA REDAZIONE DEL PEP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41357421875" w:line="264.3731689453125" w:lineRule="auto"/>
        <w:ind w:left="944.3620300292969" w:right="952.7288818359375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E SUGLI INTERVENTI DI SUPPORTO PER ALUNNI CON CITTADINANZA NON ITALIANA ARRIVATI NELL’A.S. 2014-15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8.763427734375" w:line="240" w:lineRule="auto"/>
        <w:ind w:left="12.89001464843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PER CHI SI REDIGE IL PEP - Per alunni stranieri neoarrivati che richiedano programmazione personalizzata.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21810913085938" w:line="264.3774890899658" w:lineRule="auto"/>
        <w:ind w:left="9.6600341796875" w:right="27.8125" w:firstLine="6.4599609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CHI LO REDIGE - Il Team nel suo insieme per le decisioni condivise, coordinatore, docenti che apportano modifiche alla programmazione, ognuno per la sua parte.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03079223633" w:lineRule="auto"/>
        <w:ind w:left="15.099945068359375" w:right="22.042236328125" w:firstLine="0.8500671386718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QUANDO SI REDIGE - Se l’alunno è inserito da settembre entro la scadenza della presentazione delle programmazioni; se l’alunno arriva in corso d’anno entro due mesi dall’inserimento.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96240234375" w:line="264.3703079223633" w:lineRule="auto"/>
        <w:ind w:left="15.780029296875" w:right="21.00830078125" w:firstLine="0.33996582031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CHI LO PRESENTA E A CHI - Il Team lo presenta alla famiglia. È un momento che serve a illustrare il piano di lavoro e a rendere corresponsabile la famiglia che lo sottoscrive.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96240234375" w:line="240" w:lineRule="auto"/>
        <w:ind w:left="13.2299804687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LABORATORI E INTERVENTI DI SUPPORTO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219482421875" w:line="240" w:lineRule="auto"/>
        <w:ind w:left="29.8899841308593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1. LABORATORIO DI ITALIANO L2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ffff54" w:val="clear"/>
          <w:vertAlign w:val="baseline"/>
          <w:rtl w:val="0"/>
        </w:rPr>
        <w:t xml:space="preserve">PER ALUNNI NEOARRIVATI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 (già attivato)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414794921875" w:line="264.3760585784912" w:lineRule="auto"/>
        <w:ind w:left="15.780029296875" w:right="33.790283203125" w:hanging="1.5299987792968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ffff54" w:val="clear"/>
          <w:vertAlign w:val="baseline"/>
          <w:rtl w:val="0"/>
        </w:rPr>
        <w:t xml:space="preserve">Il docente consegna a fine primo e secondo quadrimestre una scheda di valutazione da consegnare in copia alla famiglia alla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ffff54" w:val="clear"/>
          <w:vertAlign w:val="baseline"/>
          <w:rtl w:val="0"/>
        </w:rPr>
        <w:t xml:space="preserve">consegna schede (un’altra copia si allegherà al Pep stesso).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14794921875" w:line="264.3703079223633" w:lineRule="auto"/>
        <w:ind w:left="11.360015869140625" w:right="26.49169921875" w:firstLine="2.8900146484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1ac627" w:val="clear"/>
          <w:vertAlign w:val="baseline"/>
          <w:rtl w:val="0"/>
        </w:rPr>
        <w:t xml:space="preserve">Il docente del laboratorio consegna al docente di italiano una scheda di valutazione come contributo da condividere ai fini della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1ac627" w:val="clear"/>
          <w:vertAlign w:val="baseline"/>
          <w:rtl w:val="0"/>
        </w:rPr>
        <w:t xml:space="preserve">valutazione della disciplina e del comportamento per ciò che attiene partecipazione, impegno, responsabilità.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96240234375" w:line="240" w:lineRule="auto"/>
        <w:ind w:left="13.5699462890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2. ALTRI LABORATORI EVENTUALMENTE ATTIVATI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414794921875" w:line="264.3703079223633" w:lineRule="auto"/>
        <w:ind w:left="9.6600341796875" w:right="24.779052734375" w:firstLine="3.2299804687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Per laboratori di almeno 20 ore, al termine dell’attività il docente consegna al collega di disciplina una scheda con indicati sinteticamente: 1) obiettivi; 2) contenuti; 3) ore totali del laboratorio e ore frequentate dall’alunno; 4) osservazioni sulla partecipazione, l’impegno e l’acquisizione di competenze rispetto al livello di partenza.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96240234375" w:line="240" w:lineRule="auto"/>
        <w:ind w:left="16.9700622558593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3. CAMBIO CLASSE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414794921875" w:line="264.3731689453125" w:lineRule="auto"/>
        <w:ind w:left="9.6600341796875" w:right="29.140625" w:firstLine="3.90991210937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È possibile che un alunno frequenti in altra classe una disciplina se, per seguire laboratori specifici, non risulta presente nella sua propria classe durante le ore di quella disciplina o per ogni altra necessità di recupero individuata e concordata dal Consiglio di classe.</w:t>
      </w:r>
    </w:p>
    <w:sectPr>
      <w:pgSz w:h="16840" w:w="11920" w:orient="portrait"/>
      <w:pgMar w:bottom="1583.662109375" w:top="1470" w:left="1430" w:right="1410.5395507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IWZrKzbPFhHhNk/ae6t7lh5UtA==">CgMxLjA4AHIhMTFYQ3poSVpWaDZfY1hiVUF2dnpHQ3g0emdBRDV5dVJj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